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1B37" w:rsidRPr="00961B37" w:rsidRDefault="00961B37" w:rsidP="00961B37">
      <w:pPr>
        <w:jc w:val="center"/>
        <w:rPr>
          <w:sz w:val="24"/>
          <w:szCs w:val="24"/>
          <w:shd w:val="pct15" w:color="auto" w:fill="FFFFFF"/>
        </w:rPr>
      </w:pPr>
      <w:r w:rsidRPr="00961B37">
        <w:rPr>
          <w:rFonts w:hint="eastAsia"/>
          <w:sz w:val="24"/>
          <w:szCs w:val="24"/>
          <w:shd w:val="pct15" w:color="auto" w:fill="FFFFFF"/>
        </w:rPr>
        <w:t>【PTクラス】２・3歳児対象クラス</w:t>
      </w:r>
    </w:p>
    <w:p w:rsidR="00961B37" w:rsidRDefault="00961B37" w:rsidP="00961B37">
      <w:pPr>
        <w:jc w:val="left"/>
        <w:rPr>
          <w:rFonts w:ascii="ＭＳ 明朝" w:eastAsia="ＭＳ 明朝" w:hAnsi="ＭＳ 明朝" w:cs="ＭＳ 明朝"/>
          <w:sz w:val="24"/>
          <w:szCs w:val="24"/>
        </w:rPr>
      </w:pPr>
      <w:r>
        <w:rPr>
          <w:rFonts w:ascii="ＭＳ 明朝" w:eastAsia="ＭＳ 明朝" w:hAnsi="ＭＳ 明朝" w:cs="ＭＳ 明朝" w:hint="eastAsia"/>
          <w:sz w:val="24"/>
          <w:szCs w:val="24"/>
        </w:rPr>
        <w:t>●定員　　　1クラス　2名～4名　（保護者同伴の場合）</w:t>
      </w:r>
    </w:p>
    <w:p w:rsidR="00961B37" w:rsidRDefault="00961B37" w:rsidP="00961B37">
      <w:pPr>
        <w:jc w:val="left"/>
        <w:rPr>
          <w:sz w:val="24"/>
          <w:szCs w:val="24"/>
        </w:rPr>
      </w:pPr>
      <w:r>
        <w:rPr>
          <w:rFonts w:hint="eastAsia"/>
          <w:sz w:val="24"/>
          <w:szCs w:val="24"/>
        </w:rPr>
        <w:t>●授業時間　週1回　４０分</w:t>
      </w:r>
      <w:r w:rsidR="007951ED">
        <w:rPr>
          <w:rFonts w:hint="eastAsia"/>
          <w:sz w:val="24"/>
          <w:szCs w:val="24"/>
        </w:rPr>
        <w:t xml:space="preserve">　　　　●授業料　　￥６,４８０</w:t>
      </w:r>
    </w:p>
    <w:p w:rsidR="00961B37" w:rsidRDefault="00961B37" w:rsidP="00961B37">
      <w:pPr>
        <w:jc w:val="left"/>
        <w:rPr>
          <w:sz w:val="24"/>
          <w:szCs w:val="24"/>
        </w:rPr>
      </w:pPr>
      <w:r>
        <w:rPr>
          <w:rFonts w:hint="eastAsia"/>
          <w:sz w:val="24"/>
          <w:szCs w:val="24"/>
        </w:rPr>
        <w:t>2.3歳児のクラスのレッスンは「知育あそび」が中心です。</w:t>
      </w:r>
    </w:p>
    <w:p w:rsidR="00961B37" w:rsidRDefault="00961B37" w:rsidP="00B85508">
      <w:pPr>
        <w:jc w:val="left"/>
        <w:rPr>
          <w:sz w:val="24"/>
          <w:szCs w:val="24"/>
        </w:rPr>
      </w:pPr>
      <w:r>
        <w:rPr>
          <w:rFonts w:hint="eastAsia"/>
          <w:sz w:val="24"/>
          <w:szCs w:val="24"/>
        </w:rPr>
        <w:t>子どもたちが大好きな「知育あそび」を英語で行いながら自然と英語を</w:t>
      </w:r>
    </w:p>
    <w:p w:rsidR="00C36332" w:rsidRDefault="00B85508" w:rsidP="00C36332">
      <w:pPr>
        <w:jc w:val="left"/>
        <w:rPr>
          <w:sz w:val="24"/>
          <w:szCs w:val="24"/>
        </w:rPr>
      </w:pPr>
      <w:r>
        <w:rPr>
          <w:rFonts w:hint="eastAsia"/>
          <w:sz w:val="24"/>
          <w:szCs w:val="24"/>
        </w:rPr>
        <w:t>身につけてい</w:t>
      </w:r>
      <w:r w:rsidR="00C36332">
        <w:rPr>
          <w:rFonts w:hint="eastAsia"/>
          <w:sz w:val="24"/>
          <w:szCs w:val="24"/>
        </w:rPr>
        <w:t>きます。</w:t>
      </w:r>
    </w:p>
    <w:p w:rsidR="00C36332" w:rsidRDefault="00C36332" w:rsidP="00C36332">
      <w:pPr>
        <w:jc w:val="left"/>
        <w:rPr>
          <w:rFonts w:hint="eastAsia"/>
          <w:sz w:val="24"/>
          <w:szCs w:val="24"/>
        </w:rPr>
      </w:pPr>
    </w:p>
    <w:p w:rsidR="005B725C" w:rsidRDefault="00325E86" w:rsidP="00C36332">
      <w:pPr>
        <w:jc w:val="left"/>
        <w:rPr>
          <w:rFonts w:hint="eastAsia"/>
          <w:sz w:val="24"/>
          <w:szCs w:val="24"/>
        </w:rPr>
      </w:pPr>
      <w:r>
        <w:rPr>
          <w:rFonts w:hint="eastAsia"/>
          <w:noProof/>
          <w:sz w:val="24"/>
          <w:szCs w:val="24"/>
        </w:rPr>
        <mc:AlternateContent>
          <mc:Choice Requires="wps">
            <w:drawing>
              <wp:anchor distT="0" distB="0" distL="114300" distR="114300" simplePos="0" relativeHeight="251662336" behindDoc="1" locked="0" layoutInCell="1" allowOverlap="1">
                <wp:simplePos x="0" y="0"/>
                <wp:positionH relativeFrom="margin">
                  <wp:align>center</wp:align>
                </wp:positionH>
                <wp:positionV relativeFrom="paragraph">
                  <wp:posOffset>111125</wp:posOffset>
                </wp:positionV>
                <wp:extent cx="2617470" cy="560070"/>
                <wp:effectExtent l="0" t="0" r="11430" b="11430"/>
                <wp:wrapTight wrapText="bothSides">
                  <wp:wrapPolygon edited="0">
                    <wp:start x="157" y="0"/>
                    <wp:lineTo x="0" y="735"/>
                    <wp:lineTo x="0" y="21306"/>
                    <wp:lineTo x="21537" y="21306"/>
                    <wp:lineTo x="21537" y="0"/>
                    <wp:lineTo x="157" y="0"/>
                  </wp:wrapPolygon>
                </wp:wrapTight>
                <wp:docPr id="19" name="四角形: 角を丸くする 19"/>
                <wp:cNvGraphicFramePr/>
                <a:graphic xmlns:a="http://schemas.openxmlformats.org/drawingml/2006/main">
                  <a:graphicData uri="http://schemas.microsoft.com/office/word/2010/wordprocessingShape">
                    <wps:wsp>
                      <wps:cNvSpPr/>
                      <wps:spPr>
                        <a:xfrm>
                          <a:off x="0" y="0"/>
                          <a:ext cx="2617470" cy="560070"/>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5B725C" w:rsidRPr="00325E86" w:rsidRDefault="00325E86" w:rsidP="00325E86">
                            <w:pPr>
                              <w:jc w:val="center"/>
                              <w:rPr>
                                <w:rFonts w:ascii="HG創英角ﾎﾟｯﾌﾟ体" w:eastAsia="HG創英角ﾎﾟｯﾌﾟ体" w:hAnsi="HG創英角ﾎﾟｯﾌﾟ体"/>
                                <w:sz w:val="36"/>
                                <w:szCs w:val="36"/>
                              </w:rPr>
                            </w:pPr>
                            <w:r w:rsidRPr="00325E86">
                              <w:rPr>
                                <w:rFonts w:ascii="HG創英角ﾎﾟｯﾌﾟ体" w:eastAsia="HG創英角ﾎﾟｯﾌﾟ体" w:hAnsi="HG創英角ﾎﾟｯﾌﾟ体" w:hint="eastAsia"/>
                                <w:sz w:val="36"/>
                                <w:szCs w:val="36"/>
                              </w:rPr>
                              <w:t>レッスンの流れ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四角形: 角を丸くする 19" o:spid="_x0000_s1026" style="position:absolute;margin-left:0;margin-top:8.75pt;width:206.1pt;height:44.1pt;z-index:-251654144;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" fillcolor="white [3201]" strokecolor="#70ad47 [3209]" strokeweight="1pt">
                <v:stroke joinstyle="miter"/>
                <v:textbox>
                  <w:txbxContent>
                    <w:p w:rsidR="005B725C" w:rsidRPr="00325E86" w:rsidRDefault="00325E86" w:rsidP="00325E86">
                      <w:pPr>
                        <w:jc w:val="center"/>
                        <w:rPr>
                          <w:rFonts w:ascii="HG創英角ﾎﾟｯﾌﾟ体" w:eastAsia="HG創英角ﾎﾟｯﾌﾟ体" w:hAnsi="HG創英角ﾎﾟｯﾌﾟ体"/>
                          <w:sz w:val="36"/>
                          <w:szCs w:val="36"/>
                        </w:rPr>
                      </w:pPr>
                      <w:r w:rsidRPr="00325E86">
                        <w:rPr>
                          <w:rFonts w:ascii="HG創英角ﾎﾟｯﾌﾟ体" w:eastAsia="HG創英角ﾎﾟｯﾌﾟ体" w:hAnsi="HG創英角ﾎﾟｯﾌﾟ体" w:hint="eastAsia"/>
                          <w:sz w:val="36"/>
                          <w:szCs w:val="36"/>
                        </w:rPr>
                        <w:t>レッスンの流れ</w:t>
                      </w:r>
                    </w:p>
                  </w:txbxContent>
                </v:textbox>
                <w10:wrap type="tight" anchorx="margin"/>
              </v:roundrect>
            </w:pict>
          </mc:Fallback>
        </mc:AlternateContent>
      </w:r>
      <w:r w:rsidR="001159A5">
        <w:rPr>
          <w:rFonts w:hint="eastAsia"/>
          <w:noProof/>
          <w:sz w:val="24"/>
          <w:szCs w:val="24"/>
        </w:rPr>
        <mc:AlternateContent>
          <mc:Choice Requires="wps">
            <w:drawing>
              <wp:anchor distT="0" distB="0" distL="114300" distR="114300" simplePos="0" relativeHeight="251659264" behindDoc="0" locked="0" layoutInCell="1" allowOverlap="1">
                <wp:simplePos x="0" y="0"/>
                <wp:positionH relativeFrom="column">
                  <wp:posOffset>2320290</wp:posOffset>
                </wp:positionH>
                <wp:positionV relativeFrom="paragraph">
                  <wp:posOffset>128270</wp:posOffset>
                </wp:positionV>
                <wp:extent cx="514350" cy="194310"/>
                <wp:effectExtent l="0" t="19050" r="38100" b="34290"/>
                <wp:wrapNone/>
                <wp:docPr id="2" name="矢印: 右 2"/>
                <wp:cNvGraphicFramePr/>
                <a:graphic xmlns:a="http://schemas.openxmlformats.org/drawingml/2006/main">
                  <a:graphicData uri="http://schemas.microsoft.com/office/word/2010/wordprocessingShape">
                    <wps:wsp>
                      <wps:cNvSpPr/>
                      <wps:spPr>
                        <a:xfrm>
                          <a:off x="0" y="0"/>
                          <a:ext cx="514350" cy="19431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53027E44"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矢印: 右 2" o:spid="_x0000_s1026" type="#_x0000_t13" style="position:absolute;left:0;text-align:left;margin-left:182.7pt;margin-top:10.1pt;width:40.5pt;height:15.3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" adj="17520" fillcolor="#4472c4 [3204]" strokecolor="#1f3763 [1604]" strokeweight="1pt"/>
            </w:pict>
          </mc:Fallback>
        </mc:AlternateContent>
      </w:r>
    </w:p>
    <w:p w:rsidR="00C36332" w:rsidRDefault="00C36332" w:rsidP="001159A5">
      <w:pPr>
        <w:tabs>
          <w:tab w:val="left" w:pos="4487"/>
        </w:tabs>
        <w:jc w:val="left"/>
        <w:rPr>
          <w:sz w:val="24"/>
          <w:szCs w:val="24"/>
        </w:rPr>
      </w:pPr>
    </w:p>
    <w:p w:rsidR="00C36332" w:rsidRDefault="00C36332" w:rsidP="001159A5">
      <w:pPr>
        <w:tabs>
          <w:tab w:val="left" w:pos="4487"/>
        </w:tabs>
        <w:jc w:val="left"/>
        <w:rPr>
          <w:sz w:val="24"/>
          <w:szCs w:val="24"/>
        </w:rPr>
      </w:pPr>
    </w:p>
    <w:p w:rsidR="00C36332" w:rsidRDefault="00C36332" w:rsidP="001159A5">
      <w:pPr>
        <w:tabs>
          <w:tab w:val="left" w:pos="4487"/>
        </w:tabs>
        <w:jc w:val="left"/>
        <w:rPr>
          <w:sz w:val="24"/>
          <w:szCs w:val="24"/>
        </w:rPr>
      </w:pPr>
    </w:p>
    <w:p w:rsidR="00C36332" w:rsidRDefault="00C36332" w:rsidP="001159A5">
      <w:pPr>
        <w:tabs>
          <w:tab w:val="left" w:pos="4487"/>
        </w:tabs>
        <w:jc w:val="left"/>
        <w:rPr>
          <w:sz w:val="24"/>
          <w:szCs w:val="24"/>
        </w:rPr>
      </w:pPr>
    </w:p>
    <w:p w:rsidR="00325E86" w:rsidRDefault="00325E86" w:rsidP="001159A5">
      <w:pPr>
        <w:tabs>
          <w:tab w:val="left" w:pos="4487"/>
        </w:tabs>
        <w:jc w:val="left"/>
        <w:rPr>
          <w:sz w:val="24"/>
          <w:szCs w:val="24"/>
        </w:rPr>
      </w:pPr>
      <w:r>
        <w:rPr>
          <w:rFonts w:hint="eastAsia"/>
          <w:noProof/>
          <w:sz w:val="24"/>
          <w:szCs w:val="24"/>
        </w:rPr>
        <mc:AlternateContent>
          <mc:Choice Requires="wps">
            <w:drawing>
              <wp:anchor distT="0" distB="0" distL="114300" distR="114300" simplePos="0" relativeHeight="251664384" behindDoc="1" locked="0" layoutInCell="1" allowOverlap="1" wp14:anchorId="07EECA50" wp14:editId="6ED4203F">
                <wp:simplePos x="0" y="0"/>
                <wp:positionH relativeFrom="margin">
                  <wp:align>center</wp:align>
                </wp:positionH>
                <wp:positionV relativeFrom="paragraph">
                  <wp:posOffset>216535</wp:posOffset>
                </wp:positionV>
                <wp:extent cx="2617470" cy="560070"/>
                <wp:effectExtent l="0" t="0" r="11430" b="11430"/>
                <wp:wrapTight wrapText="bothSides">
                  <wp:wrapPolygon edited="0">
                    <wp:start x="157" y="0"/>
                    <wp:lineTo x="0" y="735"/>
                    <wp:lineTo x="0" y="21306"/>
                    <wp:lineTo x="21537" y="21306"/>
                    <wp:lineTo x="21537" y="0"/>
                    <wp:lineTo x="157" y="0"/>
                  </wp:wrapPolygon>
                </wp:wrapTight>
                <wp:docPr id="22" name="四角形: 角を丸くする 22"/>
                <wp:cNvGraphicFramePr/>
                <a:graphic xmlns:a="http://schemas.openxmlformats.org/drawingml/2006/main">
                  <a:graphicData uri="http://schemas.microsoft.com/office/word/2010/wordprocessingShape">
                    <wps:wsp>
                      <wps:cNvSpPr/>
                      <wps:spPr>
                        <a:xfrm>
                          <a:off x="0" y="0"/>
                          <a:ext cx="2617470" cy="560070"/>
                        </a:xfrm>
                        <a:prstGeom prst="roundRect">
                          <a:avLst/>
                        </a:prstGeom>
                        <a:solidFill>
                          <a:sysClr val="window" lastClr="FFFFFF"/>
                        </a:solidFill>
                        <a:ln w="12700" cap="flat" cmpd="sng" algn="ctr">
                          <a:solidFill>
                            <a:srgbClr val="70AD47"/>
                          </a:solidFill>
                          <a:prstDash val="solid"/>
                          <a:miter lim="800000"/>
                        </a:ln>
                        <a:effectLst/>
                      </wps:spPr>
                      <wps:txbx>
                        <w:txbxContent>
                          <w:p w:rsidR="00325E86" w:rsidRPr="00325E86" w:rsidRDefault="00325E86" w:rsidP="00325E86">
                            <w:pPr>
                              <w:rPr>
                                <w:rFonts w:ascii="HG創英角ﾎﾟｯﾌﾟ体" w:eastAsia="HG創英角ﾎﾟｯﾌﾟ体" w:hAnsi="HG創英角ﾎﾟｯﾌﾟ体"/>
                                <w:sz w:val="36"/>
                                <w:szCs w:val="36"/>
                              </w:rPr>
                            </w:pPr>
                            <w:r>
                              <w:rPr>
                                <w:rFonts w:ascii="HG創英角ﾎﾟｯﾌﾟ体" w:eastAsia="HG創英角ﾎﾟｯﾌﾟ体" w:hAnsi="HG創英角ﾎﾟｯﾌﾟ体" w:hint="eastAsia"/>
                                <w:sz w:val="36"/>
                                <w:szCs w:val="36"/>
                              </w:rPr>
                              <w:t>学習到達目標(目安)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7EECA50" id="四角形: 角を丸くする 22" o:spid="_x0000_s1027" style="position:absolute;margin-left:0;margin-top:17.05pt;width:206.1pt;height:44.1pt;z-index:-251652096;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" fillcolor="window" strokecolor="#70ad47" strokeweight="1pt">
                <v:stroke joinstyle="miter"/>
                <v:textbox>
                  <w:txbxContent>
                    <w:p w:rsidR="00325E86" w:rsidRPr="00325E86" w:rsidRDefault="00325E86" w:rsidP="00325E86">
                      <w:pPr>
                        <w:rPr>
                          <w:rFonts w:ascii="HG創英角ﾎﾟｯﾌﾟ体" w:eastAsia="HG創英角ﾎﾟｯﾌﾟ体" w:hAnsi="HG創英角ﾎﾟｯﾌﾟ体"/>
                          <w:sz w:val="36"/>
                          <w:szCs w:val="36"/>
                        </w:rPr>
                      </w:pPr>
                      <w:r>
                        <w:rPr>
                          <w:rFonts w:ascii="HG創英角ﾎﾟｯﾌﾟ体" w:eastAsia="HG創英角ﾎﾟｯﾌﾟ体" w:hAnsi="HG創英角ﾎﾟｯﾌﾟ体" w:hint="eastAsia"/>
                          <w:sz w:val="36"/>
                          <w:szCs w:val="36"/>
                        </w:rPr>
                        <w:t>学習到達目標(目安)</w:t>
                      </w:r>
                    </w:p>
                  </w:txbxContent>
                </v:textbox>
                <w10:wrap type="tight" anchorx="margin"/>
              </v:roundrect>
            </w:pict>
          </mc:Fallback>
        </mc:AlternateContent>
      </w:r>
    </w:p>
    <w:p w:rsidR="00325E86" w:rsidRPr="00325E86" w:rsidRDefault="00325E86" w:rsidP="001159A5">
      <w:pPr>
        <w:tabs>
          <w:tab w:val="left" w:pos="4487"/>
        </w:tabs>
        <w:jc w:val="left"/>
        <w:rPr>
          <w:sz w:val="24"/>
          <w:szCs w:val="24"/>
        </w:rPr>
      </w:pPr>
    </w:p>
    <w:p w:rsidR="001044B6" w:rsidRDefault="001044B6" w:rsidP="001159A5">
      <w:pPr>
        <w:tabs>
          <w:tab w:val="left" w:pos="4487"/>
        </w:tabs>
        <w:jc w:val="left"/>
        <w:rPr>
          <w:b/>
          <w:sz w:val="24"/>
          <w:szCs w:val="24"/>
        </w:rPr>
      </w:pPr>
    </w:p>
    <w:p w:rsidR="001044B6" w:rsidRDefault="001044B6" w:rsidP="001159A5">
      <w:pPr>
        <w:tabs>
          <w:tab w:val="left" w:pos="4487"/>
        </w:tabs>
        <w:jc w:val="left"/>
        <w:rPr>
          <w:b/>
          <w:sz w:val="24"/>
          <w:szCs w:val="24"/>
        </w:rPr>
      </w:pPr>
    </w:p>
    <w:p w:rsidR="001044B6" w:rsidRDefault="001044B6" w:rsidP="001159A5">
      <w:pPr>
        <w:tabs>
          <w:tab w:val="left" w:pos="4487"/>
        </w:tabs>
        <w:jc w:val="left"/>
        <w:rPr>
          <w:rFonts w:hint="eastAsia"/>
          <w:b/>
          <w:sz w:val="24"/>
          <w:szCs w:val="24"/>
        </w:rPr>
      </w:pPr>
    </w:p>
    <w:p w:rsidR="003207C4" w:rsidRDefault="003207C4" w:rsidP="001159A5">
      <w:pPr>
        <w:tabs>
          <w:tab w:val="left" w:pos="4487"/>
        </w:tabs>
        <w:jc w:val="left"/>
        <w:rPr>
          <w:sz w:val="24"/>
          <w:szCs w:val="24"/>
        </w:rPr>
      </w:pPr>
    </w:p>
    <w:p w:rsidR="003207C4" w:rsidRDefault="003207C4" w:rsidP="003207C4">
      <w:pPr>
        <w:widowControl/>
        <w:jc w:val="center"/>
        <w:rPr>
          <w:sz w:val="24"/>
          <w:szCs w:val="24"/>
          <w:shd w:val="pct15" w:color="auto" w:fill="FFFFFF"/>
        </w:rPr>
      </w:pPr>
      <w:r w:rsidRPr="003207C4">
        <w:rPr>
          <w:rFonts w:hint="eastAsia"/>
          <w:sz w:val="24"/>
          <w:szCs w:val="24"/>
          <w:shd w:val="pct15" w:color="auto" w:fill="FFFFFF"/>
        </w:rPr>
        <w:lastRenderedPageBreak/>
        <w:t>【PBクラス】4・5歳児対象クラス</w:t>
      </w:r>
    </w:p>
    <w:p w:rsidR="003207C4" w:rsidRDefault="003207C4" w:rsidP="003207C4">
      <w:pPr>
        <w:widowControl/>
        <w:jc w:val="left"/>
        <w:rPr>
          <w:sz w:val="24"/>
          <w:szCs w:val="24"/>
        </w:rPr>
      </w:pPr>
      <w:r>
        <w:rPr>
          <w:rFonts w:hint="eastAsia"/>
          <w:sz w:val="24"/>
          <w:szCs w:val="24"/>
        </w:rPr>
        <w:t>●定員　　　1クラス　2名～4名（年中、年長）</w:t>
      </w:r>
    </w:p>
    <w:p w:rsidR="003207C4" w:rsidRDefault="003207C4" w:rsidP="003207C4">
      <w:pPr>
        <w:widowControl/>
        <w:jc w:val="left"/>
        <w:rPr>
          <w:sz w:val="24"/>
          <w:szCs w:val="24"/>
        </w:rPr>
      </w:pPr>
      <w:r>
        <w:rPr>
          <w:rFonts w:hint="eastAsia"/>
          <w:sz w:val="24"/>
          <w:szCs w:val="24"/>
        </w:rPr>
        <w:t>●授業時間　週1回　４０分</w:t>
      </w:r>
      <w:r w:rsidR="007951ED">
        <w:rPr>
          <w:rFonts w:hint="eastAsia"/>
          <w:sz w:val="24"/>
          <w:szCs w:val="24"/>
        </w:rPr>
        <w:t xml:space="preserve">　　　●授業料　　¥６,４８０</w:t>
      </w:r>
    </w:p>
    <w:p w:rsidR="003207C4" w:rsidRDefault="003207C4" w:rsidP="003207C4">
      <w:pPr>
        <w:widowControl/>
        <w:jc w:val="left"/>
        <w:rPr>
          <w:sz w:val="24"/>
          <w:szCs w:val="24"/>
        </w:rPr>
      </w:pPr>
      <w:r>
        <w:rPr>
          <w:rFonts w:hint="eastAsia"/>
          <w:sz w:val="24"/>
          <w:szCs w:val="24"/>
        </w:rPr>
        <w:t>日本語と同じように知らず知らずのうちに慣れ習慣していくのが言語です。</w:t>
      </w:r>
    </w:p>
    <w:p w:rsidR="003207C4" w:rsidRDefault="003207C4" w:rsidP="003207C4">
      <w:pPr>
        <w:widowControl/>
        <w:jc w:val="left"/>
        <w:rPr>
          <w:sz w:val="24"/>
          <w:szCs w:val="24"/>
        </w:rPr>
      </w:pPr>
      <w:r>
        <w:rPr>
          <w:rFonts w:hint="eastAsia"/>
          <w:sz w:val="24"/>
          <w:szCs w:val="24"/>
        </w:rPr>
        <w:t>この時期の子どもたちは興味のあるものに驚異的な集中力を発揮します。</w:t>
      </w:r>
    </w:p>
    <w:p w:rsidR="003207C4" w:rsidRDefault="003207C4" w:rsidP="003207C4">
      <w:pPr>
        <w:widowControl/>
        <w:jc w:val="left"/>
        <w:rPr>
          <w:sz w:val="24"/>
          <w:szCs w:val="24"/>
        </w:rPr>
      </w:pPr>
      <w:r>
        <w:rPr>
          <w:rFonts w:hint="eastAsia"/>
          <w:sz w:val="24"/>
          <w:szCs w:val="24"/>
        </w:rPr>
        <w:t>しかし同時に飽きっぽさも兼ね備えてます。このクラスはバラエティー豊か</w:t>
      </w:r>
    </w:p>
    <w:p w:rsidR="00D5225B" w:rsidRDefault="003207C4" w:rsidP="00D5225B">
      <w:pPr>
        <w:widowControl/>
        <w:jc w:val="left"/>
        <w:rPr>
          <w:sz w:val="24"/>
          <w:szCs w:val="24"/>
        </w:rPr>
      </w:pPr>
      <w:r>
        <w:rPr>
          <w:rFonts w:hint="eastAsia"/>
          <w:sz w:val="24"/>
          <w:szCs w:val="24"/>
        </w:rPr>
        <w:t>な遊びの要素を取り入れて子どもたちの英語感覚を養います。</w:t>
      </w:r>
    </w:p>
    <w:p w:rsidR="003207C4" w:rsidRDefault="003207C4" w:rsidP="00D5225B">
      <w:pPr>
        <w:widowControl/>
        <w:jc w:val="left"/>
        <w:rPr>
          <w:sz w:val="24"/>
          <w:szCs w:val="24"/>
        </w:rPr>
      </w:pPr>
      <w:r>
        <w:rPr>
          <w:rFonts w:hint="eastAsia"/>
          <w:noProof/>
          <w:sz w:val="24"/>
          <w:szCs w:val="24"/>
        </w:rPr>
        <mc:AlternateContent>
          <mc:Choice Requires="wps">
            <w:drawing>
              <wp:anchor distT="0" distB="0" distL="114300" distR="114300" simplePos="0" relativeHeight="251666432" behindDoc="1" locked="0" layoutInCell="1" allowOverlap="1" wp14:anchorId="07EECA50" wp14:editId="6ED4203F">
                <wp:simplePos x="0" y="0"/>
                <wp:positionH relativeFrom="margin">
                  <wp:align>center</wp:align>
                </wp:positionH>
                <wp:positionV relativeFrom="paragraph">
                  <wp:posOffset>393700</wp:posOffset>
                </wp:positionV>
                <wp:extent cx="2617470" cy="560070"/>
                <wp:effectExtent l="0" t="0" r="11430" b="11430"/>
                <wp:wrapTight wrapText="bothSides">
                  <wp:wrapPolygon edited="0">
                    <wp:start x="157" y="0"/>
                    <wp:lineTo x="0" y="735"/>
                    <wp:lineTo x="0" y="21306"/>
                    <wp:lineTo x="21537" y="21306"/>
                    <wp:lineTo x="21537" y="0"/>
                    <wp:lineTo x="157" y="0"/>
                  </wp:wrapPolygon>
                </wp:wrapTight>
                <wp:docPr id="23" name="四角形: 角を丸くする 23"/>
                <wp:cNvGraphicFramePr/>
                <a:graphic xmlns:a="http://schemas.openxmlformats.org/drawingml/2006/main">
                  <a:graphicData uri="http://schemas.microsoft.com/office/word/2010/wordprocessingShape">
                    <wps:wsp>
                      <wps:cNvSpPr/>
                      <wps:spPr>
                        <a:xfrm>
                          <a:off x="0" y="0"/>
                          <a:ext cx="2617470" cy="560070"/>
                        </a:xfrm>
                        <a:prstGeom prst="roundRect">
                          <a:avLst/>
                        </a:prstGeom>
                        <a:solidFill>
                          <a:sysClr val="window" lastClr="FFFFFF"/>
                        </a:solidFill>
                        <a:ln w="12700" cap="flat" cmpd="sng" algn="ctr">
                          <a:solidFill>
                            <a:srgbClr val="70AD47"/>
                          </a:solidFill>
                          <a:prstDash val="solid"/>
                          <a:miter lim="800000"/>
                        </a:ln>
                        <a:effectLst/>
                      </wps:spPr>
                      <wps:txbx>
                        <w:txbxContent>
                          <w:p w:rsidR="003207C4" w:rsidRPr="00325E86" w:rsidRDefault="003207C4" w:rsidP="003207C4">
                            <w:pPr>
                              <w:jc w:val="center"/>
                              <w:rPr>
                                <w:rFonts w:ascii="HG創英角ﾎﾟｯﾌﾟ体" w:eastAsia="HG創英角ﾎﾟｯﾌﾟ体" w:hAnsi="HG創英角ﾎﾟｯﾌﾟ体"/>
                                <w:sz w:val="36"/>
                                <w:szCs w:val="36"/>
                              </w:rPr>
                            </w:pPr>
                            <w:r w:rsidRPr="00325E86">
                              <w:rPr>
                                <w:rFonts w:ascii="HG創英角ﾎﾟｯﾌﾟ体" w:eastAsia="HG創英角ﾎﾟｯﾌﾟ体" w:hAnsi="HG創英角ﾎﾟｯﾌﾟ体" w:hint="eastAsia"/>
                                <w:sz w:val="36"/>
                                <w:szCs w:val="36"/>
                              </w:rPr>
                              <w:t>レッスンの流れ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7EECA50" id="四角形: 角を丸くする 23" o:spid="_x0000_s1028" style="position:absolute;margin-left:0;margin-top:31pt;width:206.1pt;height:44.1pt;z-index:-251650048;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" fillcolor="window" strokecolor="#70ad47" strokeweight="1pt">
                <v:stroke joinstyle="miter"/>
                <v:textbox>
                  <w:txbxContent>
                    <w:p w:rsidR="003207C4" w:rsidRPr="00325E86" w:rsidRDefault="003207C4" w:rsidP="003207C4">
                      <w:pPr>
                        <w:jc w:val="center"/>
                        <w:rPr>
                          <w:rFonts w:ascii="HG創英角ﾎﾟｯﾌﾟ体" w:eastAsia="HG創英角ﾎﾟｯﾌﾟ体" w:hAnsi="HG創英角ﾎﾟｯﾌﾟ体"/>
                          <w:sz w:val="36"/>
                          <w:szCs w:val="36"/>
                        </w:rPr>
                      </w:pPr>
                      <w:r w:rsidRPr="00325E86">
                        <w:rPr>
                          <w:rFonts w:ascii="HG創英角ﾎﾟｯﾌﾟ体" w:eastAsia="HG創英角ﾎﾟｯﾌﾟ体" w:hAnsi="HG創英角ﾎﾟｯﾌﾟ体" w:hint="eastAsia"/>
                          <w:sz w:val="36"/>
                          <w:szCs w:val="36"/>
                        </w:rPr>
                        <w:t>レッスンの流れ</w:t>
                      </w:r>
                    </w:p>
                  </w:txbxContent>
                </v:textbox>
                <w10:wrap type="tight" anchorx="margin"/>
              </v:roundrect>
            </w:pict>
          </mc:Fallback>
        </mc:AlternateContent>
      </w:r>
    </w:p>
    <w:p w:rsidR="00F03102" w:rsidRDefault="00F03102">
      <w:pPr>
        <w:widowControl/>
        <w:jc w:val="left"/>
        <w:rPr>
          <w:sz w:val="24"/>
          <w:szCs w:val="24"/>
        </w:rPr>
      </w:pPr>
    </w:p>
    <w:p w:rsidR="001044B6" w:rsidRDefault="001044B6">
      <w:pPr>
        <w:widowControl/>
        <w:jc w:val="left"/>
        <w:rPr>
          <w:rFonts w:hint="eastAsia"/>
          <w:sz w:val="24"/>
          <w:szCs w:val="24"/>
        </w:rPr>
      </w:pPr>
      <w:r>
        <w:rPr>
          <w:rFonts w:hint="eastAsia"/>
          <w:sz w:val="24"/>
          <w:szCs w:val="24"/>
        </w:rPr>
        <w:t>」</w:t>
      </w:r>
    </w:p>
    <w:p w:rsidR="00F03102" w:rsidRDefault="00F03102">
      <w:pPr>
        <w:widowControl/>
        <w:jc w:val="left"/>
        <w:rPr>
          <w:sz w:val="24"/>
          <w:szCs w:val="24"/>
        </w:rPr>
      </w:pPr>
    </w:p>
    <w:p w:rsidR="001044B6" w:rsidRDefault="001044B6">
      <w:pPr>
        <w:widowControl/>
        <w:jc w:val="left"/>
        <w:rPr>
          <w:sz w:val="24"/>
          <w:szCs w:val="24"/>
        </w:rPr>
      </w:pPr>
    </w:p>
    <w:p w:rsidR="001044B6" w:rsidRDefault="001044B6">
      <w:pPr>
        <w:widowControl/>
        <w:jc w:val="left"/>
        <w:rPr>
          <w:sz w:val="24"/>
          <w:szCs w:val="24"/>
        </w:rPr>
      </w:pPr>
    </w:p>
    <w:p w:rsidR="001044B6" w:rsidRDefault="001044B6">
      <w:pPr>
        <w:widowControl/>
        <w:jc w:val="left"/>
        <w:rPr>
          <w:sz w:val="24"/>
          <w:szCs w:val="24"/>
        </w:rPr>
      </w:pPr>
    </w:p>
    <w:p w:rsidR="00D5225B" w:rsidRDefault="00D5225B">
      <w:pPr>
        <w:widowControl/>
        <w:jc w:val="left"/>
        <w:rPr>
          <w:sz w:val="24"/>
          <w:szCs w:val="24"/>
        </w:rPr>
      </w:pPr>
      <w:r>
        <w:rPr>
          <w:rFonts w:hint="eastAsia"/>
          <w:noProof/>
          <w:sz w:val="24"/>
          <w:szCs w:val="24"/>
        </w:rPr>
        <mc:AlternateContent>
          <mc:Choice Requires="wps">
            <w:drawing>
              <wp:anchor distT="0" distB="0" distL="114300" distR="114300" simplePos="0" relativeHeight="251667456" behindDoc="0" locked="0" layoutInCell="1" allowOverlap="1">
                <wp:simplePos x="0" y="0"/>
                <wp:positionH relativeFrom="margin">
                  <wp:align>center</wp:align>
                </wp:positionH>
                <wp:positionV relativeFrom="paragraph">
                  <wp:posOffset>276860</wp:posOffset>
                </wp:positionV>
                <wp:extent cx="2223135" cy="588645"/>
                <wp:effectExtent l="0" t="0" r="24765" b="20955"/>
                <wp:wrapNone/>
                <wp:docPr id="31" name="四角形: 角を丸くする 31"/>
                <wp:cNvGraphicFramePr/>
                <a:graphic xmlns:a="http://schemas.openxmlformats.org/drawingml/2006/main">
                  <a:graphicData uri="http://schemas.microsoft.com/office/word/2010/wordprocessingShape">
                    <wps:wsp>
                      <wps:cNvSpPr/>
                      <wps:spPr>
                        <a:xfrm>
                          <a:off x="0" y="0"/>
                          <a:ext cx="2223135" cy="588645"/>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D5225B" w:rsidRPr="00D5225B" w:rsidRDefault="00D5225B" w:rsidP="00D5225B">
                            <w:pPr>
                              <w:jc w:val="center"/>
                              <w:rPr>
                                <w:rFonts w:ascii="HG創英角ﾎﾟｯﾌﾟ体" w:eastAsia="HG創英角ﾎﾟｯﾌﾟ体" w:hAnsi="HG創英角ﾎﾟｯﾌﾟ体"/>
                                <w:sz w:val="36"/>
                                <w:szCs w:val="36"/>
                              </w:rPr>
                            </w:pPr>
                            <w:r w:rsidRPr="00D5225B">
                              <w:rPr>
                                <w:rFonts w:ascii="HG創英角ﾎﾟｯﾌﾟ体" w:eastAsia="HG創英角ﾎﾟｯﾌﾟ体" w:hAnsi="HG創英角ﾎﾟｯﾌﾟ体" w:hint="eastAsia"/>
                                <w:sz w:val="36"/>
                                <w:szCs w:val="36"/>
                              </w:rPr>
                              <w:t>学習到達目標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四角形: 角を丸くする 31" o:spid="_x0000_s1029" style="position:absolute;margin-left:0;margin-top:21.8pt;width:175.05pt;height:46.35pt;z-index:251667456;visibility:visible;mso-wrap-style:square;mso-wrap-distance-left:9pt;mso-wrap-distance-top:0;mso-wrap-distance-right:9pt;mso-wrap-distance-bottom:0;mso-position-horizontal:center;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" fillcolor="white [3201]" strokecolor="#70ad47 [3209]" strokeweight="1pt">
                <v:stroke joinstyle="miter"/>
                <v:textbox>
                  <w:txbxContent>
                    <w:p w:rsidR="00D5225B" w:rsidRPr="00D5225B" w:rsidRDefault="00D5225B" w:rsidP="00D5225B">
                      <w:pPr>
                        <w:jc w:val="center"/>
                        <w:rPr>
                          <w:rFonts w:ascii="HG創英角ﾎﾟｯﾌﾟ体" w:eastAsia="HG創英角ﾎﾟｯﾌﾟ体" w:hAnsi="HG創英角ﾎﾟｯﾌﾟ体"/>
                          <w:sz w:val="36"/>
                          <w:szCs w:val="36"/>
                        </w:rPr>
                      </w:pPr>
                      <w:r w:rsidRPr="00D5225B">
                        <w:rPr>
                          <w:rFonts w:ascii="HG創英角ﾎﾟｯﾌﾟ体" w:eastAsia="HG創英角ﾎﾟｯﾌﾟ体" w:hAnsi="HG創英角ﾎﾟｯﾌﾟ体" w:hint="eastAsia"/>
                          <w:sz w:val="36"/>
                          <w:szCs w:val="36"/>
                        </w:rPr>
                        <w:t>学習到達目標</w:t>
                      </w:r>
                    </w:p>
                  </w:txbxContent>
                </v:textbox>
                <w10:wrap anchorx="margin"/>
              </v:roundrect>
            </w:pict>
          </mc:Fallback>
        </mc:AlternateContent>
      </w:r>
    </w:p>
    <w:p w:rsidR="00D5225B" w:rsidRDefault="00D5225B">
      <w:pPr>
        <w:widowControl/>
        <w:jc w:val="left"/>
        <w:rPr>
          <w:sz w:val="24"/>
          <w:szCs w:val="24"/>
        </w:rPr>
      </w:pPr>
    </w:p>
    <w:p w:rsidR="007951ED" w:rsidRDefault="007951ED" w:rsidP="001159A5">
      <w:pPr>
        <w:tabs>
          <w:tab w:val="left" w:pos="4487"/>
        </w:tabs>
        <w:jc w:val="left"/>
        <w:rPr>
          <w:sz w:val="24"/>
          <w:szCs w:val="24"/>
        </w:rPr>
      </w:pPr>
    </w:p>
    <w:p w:rsidR="001044B6" w:rsidRPr="001044B6" w:rsidRDefault="001044B6" w:rsidP="001159A5">
      <w:pPr>
        <w:tabs>
          <w:tab w:val="left" w:pos="4487"/>
        </w:tabs>
        <w:jc w:val="left"/>
        <w:rPr>
          <w:rFonts w:hint="eastAsia"/>
          <w:sz w:val="24"/>
          <w:szCs w:val="24"/>
        </w:rPr>
      </w:pPr>
    </w:p>
    <w:p w:rsidR="007951ED" w:rsidRDefault="007951ED" w:rsidP="007951ED">
      <w:pPr>
        <w:widowControl/>
        <w:jc w:val="center"/>
        <w:rPr>
          <w:sz w:val="24"/>
          <w:szCs w:val="24"/>
        </w:rPr>
      </w:pPr>
      <w:r w:rsidRPr="007951ED">
        <w:rPr>
          <w:rFonts w:hint="eastAsia"/>
          <w:sz w:val="24"/>
          <w:szCs w:val="24"/>
          <w:shd w:val="pct15" w:color="auto" w:fill="FFFFFF"/>
        </w:rPr>
        <w:lastRenderedPageBreak/>
        <w:t>【PFクラス】小学校1～３年生対象クラス</w:t>
      </w:r>
    </w:p>
    <w:p w:rsidR="007951ED" w:rsidRDefault="007951ED" w:rsidP="007951ED">
      <w:pPr>
        <w:widowControl/>
        <w:jc w:val="left"/>
        <w:rPr>
          <w:sz w:val="24"/>
          <w:szCs w:val="24"/>
        </w:rPr>
      </w:pPr>
      <w:r>
        <w:rPr>
          <w:rFonts w:hint="eastAsia"/>
          <w:sz w:val="24"/>
          <w:szCs w:val="24"/>
        </w:rPr>
        <w:t>●定員　　　1クラス4名～6名</w:t>
      </w:r>
    </w:p>
    <w:p w:rsidR="007951ED" w:rsidRDefault="007951ED" w:rsidP="007951ED">
      <w:pPr>
        <w:widowControl/>
        <w:jc w:val="left"/>
        <w:rPr>
          <w:sz w:val="24"/>
          <w:szCs w:val="24"/>
        </w:rPr>
      </w:pPr>
      <w:r>
        <w:rPr>
          <w:rFonts w:hint="eastAsia"/>
          <w:sz w:val="24"/>
          <w:szCs w:val="24"/>
        </w:rPr>
        <w:t>●授業時間　週1回６０分　　　　●授業料　　￥6,４８０</w:t>
      </w:r>
    </w:p>
    <w:p w:rsidR="007951ED" w:rsidRDefault="00475AD1" w:rsidP="007951ED">
      <w:pPr>
        <w:widowControl/>
        <w:jc w:val="left"/>
        <w:rPr>
          <w:sz w:val="24"/>
          <w:szCs w:val="24"/>
        </w:rPr>
      </w:pPr>
      <w:r>
        <w:rPr>
          <w:rFonts w:hint="eastAsia"/>
          <w:sz w:val="24"/>
          <w:szCs w:val="24"/>
        </w:rPr>
        <w:t>1年中のレッスンでは　1学期はアクティビティレッスン　2学期はテキストを使って　飽きないように変化をつけ「話す」活動を繰り返し行います。</w:t>
      </w:r>
    </w:p>
    <w:p w:rsidR="00475AD1" w:rsidRDefault="00475AD1" w:rsidP="007951ED">
      <w:pPr>
        <w:widowControl/>
        <w:jc w:val="left"/>
        <w:rPr>
          <w:sz w:val="24"/>
          <w:szCs w:val="24"/>
        </w:rPr>
      </w:pPr>
      <w:r>
        <w:rPr>
          <w:rFonts w:hint="eastAsia"/>
          <w:sz w:val="24"/>
          <w:szCs w:val="24"/>
        </w:rPr>
        <w:t>それによって　自発的に発話できるようになります。</w:t>
      </w:r>
    </w:p>
    <w:p w:rsidR="00475AD1" w:rsidRDefault="00475AD1" w:rsidP="007951ED">
      <w:pPr>
        <w:widowControl/>
        <w:jc w:val="left"/>
        <w:rPr>
          <w:sz w:val="24"/>
          <w:szCs w:val="24"/>
        </w:rPr>
      </w:pPr>
    </w:p>
    <w:p w:rsidR="00475AD1" w:rsidRDefault="00475AD1" w:rsidP="007951ED">
      <w:pPr>
        <w:widowControl/>
        <w:jc w:val="left"/>
        <w:rPr>
          <w:sz w:val="24"/>
          <w:szCs w:val="24"/>
        </w:rPr>
      </w:pPr>
      <w:r>
        <w:rPr>
          <w:noProof/>
          <w:sz w:val="24"/>
          <w:szCs w:val="24"/>
        </w:rPr>
        <mc:AlternateContent>
          <mc:Choice Requires="wps">
            <w:drawing>
              <wp:anchor distT="0" distB="0" distL="114300" distR="114300" simplePos="0" relativeHeight="251668480" behindDoc="0" locked="0" layoutInCell="1" allowOverlap="1">
                <wp:simplePos x="0" y="0"/>
                <wp:positionH relativeFrom="margin">
                  <wp:align>center</wp:align>
                </wp:positionH>
                <wp:positionV relativeFrom="paragraph">
                  <wp:posOffset>82550</wp:posOffset>
                </wp:positionV>
                <wp:extent cx="2828925" cy="554355"/>
                <wp:effectExtent l="0" t="0" r="28575" b="17145"/>
                <wp:wrapNone/>
                <wp:docPr id="33" name="四角形: 角を丸くする 33"/>
                <wp:cNvGraphicFramePr/>
                <a:graphic xmlns:a="http://schemas.openxmlformats.org/drawingml/2006/main">
                  <a:graphicData uri="http://schemas.microsoft.com/office/word/2010/wordprocessingShape">
                    <wps:wsp>
                      <wps:cNvSpPr/>
                      <wps:spPr>
                        <a:xfrm>
                          <a:off x="0" y="0"/>
                          <a:ext cx="2828925" cy="554355"/>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475AD1" w:rsidRPr="00475AD1" w:rsidRDefault="00475AD1" w:rsidP="00475AD1">
                            <w:pPr>
                              <w:jc w:val="center"/>
                              <w:rPr>
                                <w:rFonts w:ascii="HG創英角ﾎﾟｯﾌﾟ体" w:eastAsia="HG創英角ﾎﾟｯﾌﾟ体" w:hAnsi="HG創英角ﾎﾟｯﾌﾟ体"/>
                                <w:sz w:val="32"/>
                                <w:szCs w:val="32"/>
                              </w:rPr>
                            </w:pPr>
                            <w:r w:rsidRPr="00475AD1">
                              <w:rPr>
                                <w:rFonts w:ascii="HG創英角ﾎﾟｯﾌﾟ体" w:eastAsia="HG創英角ﾎﾟｯﾌﾟ体" w:hAnsi="HG創英角ﾎﾟｯﾌﾟ体" w:hint="eastAsia"/>
                                <w:sz w:val="32"/>
                                <w:szCs w:val="32"/>
                              </w:rPr>
                              <w:t>学習到達目標</w:t>
                            </w:r>
                            <w:r>
                              <w:rPr>
                                <w:rFonts w:ascii="HG創英角ﾎﾟｯﾌﾟ体" w:eastAsia="HG創英角ﾎﾟｯﾌﾟ体" w:hAnsi="HG創英角ﾎﾟｯﾌﾟ体" w:hint="eastAsia"/>
                                <w:sz w:val="32"/>
                                <w:szCs w:val="32"/>
                              </w:rPr>
                              <w:t>(新入生)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四角形: 角を丸くする 33" o:spid="_x0000_s1030" style="position:absolute;margin-left:0;margin-top:6.5pt;width:222.75pt;height:43.65pt;z-index:2516684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" fillcolor="white [3201]" strokecolor="#70ad47 [3209]" strokeweight="1pt">
                <v:stroke joinstyle="miter"/>
                <v:textbox>
                  <w:txbxContent>
                    <w:p w:rsidR="00475AD1" w:rsidRPr="00475AD1" w:rsidRDefault="00475AD1" w:rsidP="00475AD1">
                      <w:pPr>
                        <w:jc w:val="center"/>
                        <w:rPr>
                          <w:rFonts w:ascii="HG創英角ﾎﾟｯﾌﾟ体" w:eastAsia="HG創英角ﾎﾟｯﾌﾟ体" w:hAnsi="HG創英角ﾎﾟｯﾌﾟ体"/>
                          <w:sz w:val="32"/>
                          <w:szCs w:val="32"/>
                        </w:rPr>
                      </w:pPr>
                      <w:r w:rsidRPr="00475AD1">
                        <w:rPr>
                          <w:rFonts w:ascii="HG創英角ﾎﾟｯﾌﾟ体" w:eastAsia="HG創英角ﾎﾟｯﾌﾟ体" w:hAnsi="HG創英角ﾎﾟｯﾌﾟ体" w:hint="eastAsia"/>
                          <w:sz w:val="32"/>
                          <w:szCs w:val="32"/>
                        </w:rPr>
                        <w:t>学習到達目標</w:t>
                      </w:r>
                      <w:r>
                        <w:rPr>
                          <w:rFonts w:ascii="HG創英角ﾎﾟｯﾌﾟ体" w:eastAsia="HG創英角ﾎﾟｯﾌﾟ体" w:hAnsi="HG創英角ﾎﾟｯﾌﾟ体" w:hint="eastAsia"/>
                          <w:sz w:val="32"/>
                          <w:szCs w:val="32"/>
                        </w:rPr>
                        <w:t>(新入生)</w:t>
                      </w:r>
                    </w:p>
                  </w:txbxContent>
                </v:textbox>
                <w10:wrap anchorx="margin"/>
              </v:roundrect>
            </w:pict>
          </mc:Fallback>
        </mc:AlternateContent>
      </w:r>
    </w:p>
    <w:p w:rsidR="00475AD1" w:rsidRDefault="00475AD1" w:rsidP="001159A5">
      <w:pPr>
        <w:tabs>
          <w:tab w:val="left" w:pos="4487"/>
        </w:tabs>
        <w:jc w:val="left"/>
        <w:rPr>
          <w:sz w:val="24"/>
          <w:szCs w:val="24"/>
        </w:rPr>
      </w:pPr>
    </w:p>
    <w:p w:rsidR="00475AD1" w:rsidRPr="00475AD1" w:rsidRDefault="00475AD1" w:rsidP="001159A5">
      <w:pPr>
        <w:tabs>
          <w:tab w:val="left" w:pos="4487"/>
        </w:tabs>
        <w:jc w:val="left"/>
        <w:rPr>
          <w:b/>
          <w:sz w:val="24"/>
          <w:szCs w:val="24"/>
        </w:rPr>
      </w:pPr>
      <w:bookmarkStart w:id="0" w:name="_GoBack"/>
      <w:bookmarkEnd w:id="0"/>
      <w:r>
        <w:rPr>
          <w:rFonts w:hint="eastAsia"/>
          <w:b/>
          <w:sz w:val="24"/>
          <w:szCs w:val="24"/>
        </w:rPr>
        <w:t xml:space="preserve">　</w:t>
      </w:r>
    </w:p>
    <w:sectPr w:rsidR="00475AD1" w:rsidRPr="00475AD1">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4"/>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1B37"/>
    <w:rsid w:val="001044B6"/>
    <w:rsid w:val="001159A5"/>
    <w:rsid w:val="003207C4"/>
    <w:rsid w:val="00325E86"/>
    <w:rsid w:val="00475AD1"/>
    <w:rsid w:val="005B725C"/>
    <w:rsid w:val="007951ED"/>
    <w:rsid w:val="00961B37"/>
    <w:rsid w:val="00A76F2A"/>
    <w:rsid w:val="00B85508"/>
    <w:rsid w:val="00C36332"/>
    <w:rsid w:val="00D2757F"/>
    <w:rsid w:val="00D27F49"/>
    <w:rsid w:val="00D5225B"/>
    <w:rsid w:val="00D6382C"/>
    <w:rsid w:val="00F03102"/>
    <w:rsid w:val="00F371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65AA00F"/>
  <w15:chartTrackingRefBased/>
  <w15:docId w15:val="{18D2580C-ECEB-4130-ACF2-83A7DD734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D6382C"/>
    <w:rPr>
      <w:sz w:val="18"/>
      <w:szCs w:val="18"/>
    </w:rPr>
  </w:style>
  <w:style w:type="paragraph" w:styleId="a4">
    <w:name w:val="annotation text"/>
    <w:basedOn w:val="a"/>
    <w:link w:val="a5"/>
    <w:uiPriority w:val="99"/>
    <w:semiHidden/>
    <w:unhideWhenUsed/>
    <w:rsid w:val="00D6382C"/>
    <w:pPr>
      <w:jc w:val="left"/>
    </w:pPr>
  </w:style>
  <w:style w:type="character" w:customStyle="1" w:styleId="a5">
    <w:name w:val="コメント文字列 (文字)"/>
    <w:basedOn w:val="a0"/>
    <w:link w:val="a4"/>
    <w:uiPriority w:val="99"/>
    <w:semiHidden/>
    <w:rsid w:val="00D6382C"/>
  </w:style>
  <w:style w:type="paragraph" w:styleId="a6">
    <w:name w:val="annotation subject"/>
    <w:basedOn w:val="a4"/>
    <w:next w:val="a4"/>
    <w:link w:val="a7"/>
    <w:uiPriority w:val="99"/>
    <w:semiHidden/>
    <w:unhideWhenUsed/>
    <w:rsid w:val="00D6382C"/>
    <w:rPr>
      <w:b/>
      <w:bCs/>
    </w:rPr>
  </w:style>
  <w:style w:type="character" w:customStyle="1" w:styleId="a7">
    <w:name w:val="コメント内容 (文字)"/>
    <w:basedOn w:val="a5"/>
    <w:link w:val="a6"/>
    <w:uiPriority w:val="99"/>
    <w:semiHidden/>
    <w:rsid w:val="00D6382C"/>
    <w:rPr>
      <w:b/>
      <w:bCs/>
    </w:rPr>
  </w:style>
  <w:style w:type="paragraph" w:styleId="a8">
    <w:name w:val="Balloon Text"/>
    <w:basedOn w:val="a"/>
    <w:link w:val="a9"/>
    <w:uiPriority w:val="99"/>
    <w:semiHidden/>
    <w:unhideWhenUsed/>
    <w:rsid w:val="00D6382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6382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166</TotalTime>
  <Pages>1</Pages>
  <Words>81</Words>
  <Characters>467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木村かおり</dc:creator>
  <cp:keywords/>
  <dc:description/>
  <cp:lastModifiedBy>木村かおり</cp:lastModifiedBy>
  <cp:revision>4</cp:revision>
  <dcterms:created xsi:type="dcterms:W3CDTF">2018-07-05T04:00:00Z</dcterms:created>
  <dcterms:modified xsi:type="dcterms:W3CDTF">2018-07-24T09:13:00Z</dcterms:modified>
</cp:coreProperties>
</file>